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环境影响评价公众意见表</w:t>
      </w:r>
    </w:p>
    <w:p>
      <w:pPr>
        <w:jc w:val="left"/>
        <w:rPr>
          <w:b/>
          <w:bCs/>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3" w:type="dxa"/>
            <w:vAlign w:val="center"/>
          </w:tcPr>
          <w:p>
            <w:pPr>
              <w:jc w:val="cente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项目名称</w:t>
            </w:r>
          </w:p>
        </w:tc>
        <w:tc>
          <w:tcPr>
            <w:tcW w:w="6599" w:type="dxa"/>
            <w:gridSpan w:val="2"/>
            <w:vAlign w:val="center"/>
          </w:tcPr>
          <w:p>
            <w:pPr>
              <w:jc w:val="center"/>
              <w:rPr>
                <w:rFonts w:hint="default" w:ascii="Times New Roman" w:hAnsi="Times New Roman" w:cs="Times New Roman"/>
                <w:color w:val="auto"/>
                <w:sz w:val="24"/>
                <w:szCs w:val="32"/>
              </w:rPr>
            </w:pPr>
            <w:r>
              <w:rPr>
                <w:rFonts w:hint="eastAsia"/>
                <w:kern w:val="0"/>
                <w:sz w:val="24"/>
                <w:szCs w:val="24"/>
              </w:rPr>
              <w:t>天水市秦州区暖和湾片区热源厂建设项目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1923" w:type="dxa"/>
            <w:vAlign w:val="center"/>
          </w:tcPr>
          <w:p>
            <w:pPr>
              <w:rPr>
                <w:color w:val="FF0000"/>
                <w:sz w:val="24"/>
                <w:szCs w:val="32"/>
              </w:rPr>
            </w:pPr>
            <w:r>
              <w:rPr>
                <w:rFonts w:hint="eastAsia"/>
                <w:b/>
                <w:bCs/>
                <w:sz w:val="24"/>
                <w:szCs w:val="32"/>
              </w:rPr>
              <w:t>与</w:t>
            </w:r>
            <w:r>
              <w:rPr>
                <w:rFonts w:hint="eastAsia"/>
                <w:b/>
                <w:bCs/>
                <w:sz w:val="24"/>
                <w:szCs w:val="32"/>
                <w:lang w:val="en-US" w:eastAsia="zh-CN"/>
              </w:rPr>
              <w:t>本项目</w:t>
            </w:r>
            <w:r>
              <w:rPr>
                <w:rFonts w:hint="eastAsia"/>
                <w:b/>
                <w:bCs/>
                <w:sz w:val="24"/>
                <w:szCs w:val="32"/>
              </w:rPr>
              <w:t>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w:t>
            </w:r>
            <w:bookmarkStart w:id="0" w:name="_GoBack"/>
            <w:bookmarkEnd w:id="0"/>
            <w:r>
              <w:rPr>
                <w:rFonts w:hint="eastAsia" w:ascii="Times New Roman" w:hAnsi="Times New Roman" w:cs="Times New Roman"/>
                <w:sz w:val="24"/>
              </w:rPr>
              <w:t>项目环评公参内容</w:t>
            </w:r>
            <w:r>
              <w:rPr>
                <w:rFonts w:hint="eastAsia"/>
                <w:sz w:val="24"/>
                <w:szCs w:val="32"/>
              </w:rPr>
              <w:t>）</w:t>
            </w:r>
          </w:p>
        </w:tc>
        <w:tc>
          <w:tcPr>
            <w:tcW w:w="6599" w:type="dxa"/>
            <w:gridSpan w:val="2"/>
            <w:vAlign w:val="center"/>
          </w:tcPr>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szCs w:val="21"/>
              </w:rPr>
            </w:pPr>
          </w:p>
          <w:p>
            <w:pPr>
              <w:spacing w:line="240" w:lineRule="atLeast"/>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jc w:val="left"/>
              <w:rPr>
                <w:sz w:val="24"/>
                <w:szCs w:val="32"/>
              </w:rPr>
            </w:pPr>
            <w:r>
              <w:rPr>
                <w:rFonts w:hint="eastAsia"/>
                <w:sz w:val="24"/>
                <w:szCs w:val="32"/>
              </w:rPr>
              <w:t>注：法人或其他组织信息原则上可以公开，若涉及不能公开的信息请在此栏中标明法律依据和不能公开的具体信息</w:t>
            </w:r>
          </w:p>
          <w:p>
            <w:pPr>
              <w:jc w:val="left"/>
              <w:rPr>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p>
            <w:pPr>
              <w:jc w:val="left"/>
              <w:rPr>
                <w:color w:val="FF0000"/>
                <w:sz w:val="24"/>
                <w:szCs w:val="32"/>
              </w:rPr>
            </w:pPr>
          </w:p>
        </w:tc>
      </w:tr>
    </w:tbl>
    <w:p>
      <w:pPr>
        <w:jc w:val="left"/>
        <w:rPr>
          <w:color w:val="FF0000"/>
          <w:sz w:val="24"/>
          <w:szCs w:val="32"/>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E54C8"/>
    <w:rsid w:val="000703B6"/>
    <w:rsid w:val="00161942"/>
    <w:rsid w:val="001D6E7F"/>
    <w:rsid w:val="00220704"/>
    <w:rsid w:val="00322CB4"/>
    <w:rsid w:val="003B1061"/>
    <w:rsid w:val="00473037"/>
    <w:rsid w:val="00702B72"/>
    <w:rsid w:val="00772DEB"/>
    <w:rsid w:val="007D371A"/>
    <w:rsid w:val="00824E4E"/>
    <w:rsid w:val="00947DC7"/>
    <w:rsid w:val="00B4010F"/>
    <w:rsid w:val="00C255D3"/>
    <w:rsid w:val="00C669EF"/>
    <w:rsid w:val="00DC21CC"/>
    <w:rsid w:val="0854656F"/>
    <w:rsid w:val="0B941F50"/>
    <w:rsid w:val="0D391EB5"/>
    <w:rsid w:val="1043178B"/>
    <w:rsid w:val="148D0C0B"/>
    <w:rsid w:val="1711364D"/>
    <w:rsid w:val="18653066"/>
    <w:rsid w:val="1A04151A"/>
    <w:rsid w:val="1C6F32D0"/>
    <w:rsid w:val="24C26CAD"/>
    <w:rsid w:val="25FF6199"/>
    <w:rsid w:val="32906213"/>
    <w:rsid w:val="3323444A"/>
    <w:rsid w:val="37601B2D"/>
    <w:rsid w:val="38064A4E"/>
    <w:rsid w:val="3E7203E3"/>
    <w:rsid w:val="4ACE54C8"/>
    <w:rsid w:val="56454AB6"/>
    <w:rsid w:val="57EC1E29"/>
    <w:rsid w:val="64AC2896"/>
    <w:rsid w:val="67A37D81"/>
    <w:rsid w:val="6D535020"/>
    <w:rsid w:val="6E6D1CF8"/>
    <w:rsid w:val="720043B4"/>
    <w:rsid w:val="7611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31" w:beforeLines="10" w:beforeAutospacing="0" w:after="31" w:afterLines="10" w:afterAutospacing="0" w:line="360" w:lineRule="auto"/>
      <w:outlineLvl w:val="2"/>
    </w:pPr>
    <w:rPr>
      <w:rFonts w:ascii="Calibri" w:hAnsi="Calibri" w:eastAsia="黑体"/>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0"/>
    <w:pPr>
      <w:spacing w:after="120" w:afterLines="0" w:afterAutospacing="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semiHidden/>
    <w:unhideWhenUsed/>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 w:type="paragraph" w:customStyle="1" w:styleId="12">
    <w:name w:val="正文文本 (3)"/>
    <w:basedOn w:val="1"/>
    <w:qFormat/>
    <w:uiPriority w:val="0"/>
    <w:pPr>
      <w:shd w:val="clear" w:color="auto" w:fill="FFFFFF"/>
      <w:spacing w:line="0" w:lineRule="atLeast"/>
      <w:jc w:val="left"/>
    </w:pPr>
    <w:rPr>
      <w:rFonts w:ascii="宋体" w:hAnsi="宋体" w:cs="宋体"/>
      <w:spacing w:val="-20"/>
      <w:sz w:val="48"/>
      <w:szCs w:val="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77</Words>
  <Characters>442</Characters>
  <Lines>3</Lines>
  <Paragraphs>1</Paragraphs>
  <TotalTime>1</TotalTime>
  <ScaleCrop>false</ScaleCrop>
  <LinksUpToDate>false</LinksUpToDate>
  <CharactersWithSpaces>518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2019-01-07T08:47:00Z</dcterms:created>
  <dc:creator>Administrator</dc:creator>
  <cp:lastModifiedBy>Administrator</cp:lastModifiedBy>
  <dcterms:modified xsi:type="dcterms:W3CDTF">2024-03-04T09:44:51Z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98A334A528684BFDB56861C9A6C0088F</vt:lpwstr>
  </property>
</Properties>
</file>